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D48D" w14:textId="77777777" w:rsidR="000A41AE" w:rsidRDefault="000A41AE" w:rsidP="007B365E"/>
    <w:p w14:paraId="57CBD8A1" w14:textId="10D4D236" w:rsidR="001B6FAA" w:rsidRDefault="00121291">
      <w:r>
        <w:rPr>
          <w:noProof/>
          <w:lang w:eastAsia="fr-BE"/>
        </w:rPr>
        <w:drawing>
          <wp:anchor distT="0" distB="0" distL="114300" distR="114300" simplePos="0" relativeHeight="251658248" behindDoc="0" locked="0" layoutInCell="1" allowOverlap="1" wp14:anchorId="42427E77" wp14:editId="0BFA7D3D">
            <wp:simplePos x="0" y="0"/>
            <wp:positionH relativeFrom="column">
              <wp:posOffset>5819140</wp:posOffset>
            </wp:positionH>
            <wp:positionV relativeFrom="paragraph">
              <wp:posOffset>5644633</wp:posOffset>
            </wp:positionV>
            <wp:extent cx="1616149" cy="1578408"/>
            <wp:effectExtent l="0" t="0" r="3175" b="317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ST H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149" cy="15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C24">
        <w:rPr>
          <w:rFonts w:cstheme="minorHAnsi"/>
          <w:b/>
          <w:i/>
          <w:noProof/>
          <w:color w:val="FFC000"/>
          <w:sz w:val="28"/>
          <w:szCs w:val="28"/>
          <w:lang w:eastAsia="fr-BE"/>
        </w:rPr>
        <w:drawing>
          <wp:anchor distT="0" distB="0" distL="114300" distR="114300" simplePos="0" relativeHeight="251658247" behindDoc="0" locked="0" layoutInCell="1" allowOverlap="1" wp14:anchorId="23A3571E" wp14:editId="4C51D817">
            <wp:simplePos x="0" y="0"/>
            <wp:positionH relativeFrom="column">
              <wp:posOffset>11709415</wp:posOffset>
            </wp:positionH>
            <wp:positionV relativeFrom="paragraph">
              <wp:posOffset>7036111</wp:posOffset>
            </wp:positionV>
            <wp:extent cx="1275907" cy="670647"/>
            <wp:effectExtent l="0" t="0" r="635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spectives Lux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907" cy="670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CF4">
        <w:rPr>
          <w:rFonts w:cstheme="minorHAnsi"/>
          <w:noProof/>
          <w:sz w:val="24"/>
          <w:szCs w:val="24"/>
          <w:lang w:eastAsia="fr-BE"/>
        </w:rPr>
        <w:drawing>
          <wp:anchor distT="0" distB="0" distL="114300" distR="114300" simplePos="0" relativeHeight="251658242" behindDoc="1" locked="0" layoutInCell="1" allowOverlap="1" wp14:anchorId="7ADBBB0D" wp14:editId="5AA3D39D">
            <wp:simplePos x="0" y="0"/>
            <wp:positionH relativeFrom="column">
              <wp:posOffset>446405</wp:posOffset>
            </wp:positionH>
            <wp:positionV relativeFrom="paragraph">
              <wp:posOffset>7012940</wp:posOffset>
            </wp:positionV>
            <wp:extent cx="983615" cy="1094105"/>
            <wp:effectExtent l="0" t="0" r="6985" b="0"/>
            <wp:wrapTight wrapText="bothSides">
              <wp:wrapPolygon edited="0">
                <wp:start x="0" y="0"/>
                <wp:lineTo x="0" y="21061"/>
                <wp:lineTo x="21335" y="21061"/>
                <wp:lineTo x="21335" y="0"/>
                <wp:lineTo x="0" y="0"/>
              </wp:wrapPolygon>
            </wp:wrapTight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ésame avec toi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61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CF4">
        <w:rPr>
          <w:rFonts w:cstheme="minorHAnsi"/>
          <w:b/>
          <w:i/>
          <w:noProof/>
          <w:color w:val="FFC000"/>
          <w:sz w:val="28"/>
          <w:szCs w:val="28"/>
          <w:lang w:eastAsia="fr-BE"/>
        </w:rPr>
        <w:drawing>
          <wp:anchor distT="0" distB="0" distL="114300" distR="114300" simplePos="0" relativeHeight="251658246" behindDoc="0" locked="0" layoutInCell="1" allowOverlap="1" wp14:anchorId="0048F681" wp14:editId="78F8C324">
            <wp:simplePos x="0" y="0"/>
            <wp:positionH relativeFrom="column">
              <wp:posOffset>8352790</wp:posOffset>
            </wp:positionH>
            <wp:positionV relativeFrom="paragraph">
              <wp:posOffset>56117</wp:posOffset>
            </wp:positionV>
            <wp:extent cx="1010755" cy="1023582"/>
            <wp:effectExtent l="0" t="0" r="0" b="571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ésame sans fond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755" cy="1023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CDC">
        <w:rPr>
          <w:rFonts w:cstheme="minorHAnsi"/>
          <w:noProof/>
          <w:sz w:val="24"/>
          <w:szCs w:val="24"/>
          <w:lang w:eastAsia="fr-BE"/>
        </w:rPr>
        <w:drawing>
          <wp:anchor distT="0" distB="0" distL="114300" distR="114300" simplePos="0" relativeHeight="251658241" behindDoc="1" locked="0" layoutInCell="1" allowOverlap="1" wp14:anchorId="58C83E49" wp14:editId="150A5945">
            <wp:simplePos x="0" y="0"/>
            <wp:positionH relativeFrom="column">
              <wp:posOffset>12767310</wp:posOffset>
            </wp:positionH>
            <wp:positionV relativeFrom="paragraph">
              <wp:posOffset>3385820</wp:posOffset>
            </wp:positionV>
            <wp:extent cx="857250" cy="668655"/>
            <wp:effectExtent l="0" t="0" r="0" b="0"/>
            <wp:wrapTight wrapText="bothSides">
              <wp:wrapPolygon edited="0">
                <wp:start x="0" y="0"/>
                <wp:lineTo x="0" y="20923"/>
                <wp:lineTo x="21120" y="20923"/>
                <wp:lineTo x="21120" y="0"/>
                <wp:lineTo x="0" y="0"/>
              </wp:wrapPolygon>
            </wp:wrapTight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s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CDC">
        <w:rPr>
          <w:rFonts w:cstheme="minorHAnsi"/>
          <w:noProof/>
          <w:sz w:val="24"/>
          <w:szCs w:val="24"/>
          <w:lang w:eastAsia="fr-BE"/>
        </w:rPr>
        <w:drawing>
          <wp:anchor distT="0" distB="0" distL="114300" distR="114300" simplePos="0" relativeHeight="251658245" behindDoc="1" locked="0" layoutInCell="1" allowOverlap="1" wp14:anchorId="490F5FB1" wp14:editId="6DD6E8E8">
            <wp:simplePos x="0" y="0"/>
            <wp:positionH relativeFrom="column">
              <wp:posOffset>-412115</wp:posOffset>
            </wp:positionH>
            <wp:positionV relativeFrom="paragraph">
              <wp:posOffset>3388360</wp:posOffset>
            </wp:positionV>
            <wp:extent cx="1276593" cy="954405"/>
            <wp:effectExtent l="0" t="0" r="0" b="0"/>
            <wp:wrapTight wrapText="bothSides">
              <wp:wrapPolygon edited="0">
                <wp:start x="0" y="0"/>
                <wp:lineTo x="0" y="20923"/>
                <wp:lineTo x="21120" y="20923"/>
                <wp:lineTo x="2112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s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593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CDC">
        <w:rPr>
          <w:rFonts w:cstheme="minorHAnsi"/>
          <w:b/>
          <w:noProof/>
          <w:color w:val="7030A0"/>
          <w:sz w:val="24"/>
          <w:szCs w:val="24"/>
          <w:lang w:eastAsia="fr-BE"/>
        </w:rPr>
        <w:drawing>
          <wp:anchor distT="0" distB="0" distL="114300" distR="114300" simplePos="0" relativeHeight="251658244" behindDoc="1" locked="0" layoutInCell="1" allowOverlap="1" wp14:anchorId="68B203CA" wp14:editId="7C0C251D">
            <wp:simplePos x="0" y="0"/>
            <wp:positionH relativeFrom="column">
              <wp:posOffset>12584430</wp:posOffset>
            </wp:positionH>
            <wp:positionV relativeFrom="paragraph">
              <wp:posOffset>2125662</wp:posOffset>
            </wp:positionV>
            <wp:extent cx="1282065" cy="1009015"/>
            <wp:effectExtent l="0" t="0" r="0" b="635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ésame pour l'emploi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407"/>
                    <a:stretch/>
                  </pic:blipFill>
                  <pic:spPr bwMode="auto">
                    <a:xfrm>
                      <a:off x="0" y="0"/>
                      <a:ext cx="1282065" cy="100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178" w:rsidRPr="00FE2334">
        <w:rPr>
          <w:rFonts w:cstheme="minorHAnsi"/>
          <w:b/>
          <w:i/>
          <w:noProof/>
          <w:color w:val="9BBB59" w:themeColor="accent3"/>
          <w:sz w:val="24"/>
          <w:szCs w:val="24"/>
          <w:lang w:eastAsia="fr-BE"/>
          <w14:textFill>
            <w14:gradFill>
              <w14:gsLst>
                <w14:gs w14:pos="0">
                  <w14:schemeClr w14:val="accent3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3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3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  <w:drawing>
          <wp:anchor distT="0" distB="0" distL="114300" distR="114300" simplePos="0" relativeHeight="251658243" behindDoc="1" locked="0" layoutInCell="1" allowOverlap="1" wp14:anchorId="4176CACA" wp14:editId="054E6C65">
            <wp:simplePos x="0" y="0"/>
            <wp:positionH relativeFrom="column">
              <wp:posOffset>-152400</wp:posOffset>
            </wp:positionH>
            <wp:positionV relativeFrom="paragraph">
              <wp:posOffset>1909445</wp:posOffset>
            </wp:positionV>
            <wp:extent cx="713105" cy="1228725"/>
            <wp:effectExtent l="0" t="0" r="0" b="9525"/>
            <wp:wrapTight wrapText="bothSides">
              <wp:wrapPolygon edited="0">
                <wp:start x="0" y="0"/>
                <wp:lineTo x="0" y="21433"/>
                <wp:lineTo x="20773" y="21433"/>
                <wp:lineTo x="20773" y="0"/>
                <wp:lineTo x="0" y="0"/>
              </wp:wrapPolygon>
            </wp:wrapTight>
            <wp:docPr id="288" name="Imag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ésame Ouvre-toi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862">
        <w:rPr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2CA11D55" wp14:editId="0208CF32">
            <wp:simplePos x="0" y="0"/>
            <wp:positionH relativeFrom="column">
              <wp:posOffset>-408476</wp:posOffset>
            </wp:positionH>
            <wp:positionV relativeFrom="paragraph">
              <wp:posOffset>-340238</wp:posOffset>
            </wp:positionV>
            <wp:extent cx="13825182" cy="9894627"/>
            <wp:effectExtent l="0" t="323850" r="0" b="11430"/>
            <wp:wrapNone/>
            <wp:docPr id="3" name="Diagramme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6FAA" w:rsidSect="00BE7BEC">
      <w:headerReference w:type="default" r:id="rId21"/>
      <w:footerReference w:type="default" r:id="rId22"/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C270" w14:textId="77777777" w:rsidR="00FB15F7" w:rsidRDefault="00FB15F7" w:rsidP="000B3CF4">
      <w:pPr>
        <w:spacing w:after="0" w:line="240" w:lineRule="auto"/>
      </w:pPr>
      <w:r>
        <w:separator/>
      </w:r>
    </w:p>
  </w:endnote>
  <w:endnote w:type="continuationSeparator" w:id="0">
    <w:p w14:paraId="306305F7" w14:textId="77777777" w:rsidR="00FB15F7" w:rsidRDefault="00FB15F7" w:rsidP="000B3CF4">
      <w:pPr>
        <w:spacing w:after="0" w:line="240" w:lineRule="auto"/>
      </w:pPr>
      <w:r>
        <w:continuationSeparator/>
      </w:r>
    </w:p>
  </w:endnote>
  <w:endnote w:type="continuationNotice" w:id="1">
    <w:p w14:paraId="331CAFA4" w14:textId="77777777" w:rsidR="00FB15F7" w:rsidRDefault="00FB15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2C93" w14:textId="44144A48" w:rsidR="00FE4F7D" w:rsidRPr="00FE4F7D" w:rsidRDefault="00FE4F7D" w:rsidP="00FE4F7D">
    <w:pPr>
      <w:pStyle w:val="Pieddepage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610F1" w14:textId="77777777" w:rsidR="00FB15F7" w:rsidRDefault="00FB15F7" w:rsidP="000B3CF4">
      <w:pPr>
        <w:spacing w:after="0" w:line="240" w:lineRule="auto"/>
      </w:pPr>
      <w:r>
        <w:separator/>
      </w:r>
    </w:p>
  </w:footnote>
  <w:footnote w:type="continuationSeparator" w:id="0">
    <w:p w14:paraId="3BC4A801" w14:textId="77777777" w:rsidR="00FB15F7" w:rsidRDefault="00FB15F7" w:rsidP="000B3CF4">
      <w:pPr>
        <w:spacing w:after="0" w:line="240" w:lineRule="auto"/>
      </w:pPr>
      <w:r>
        <w:continuationSeparator/>
      </w:r>
    </w:p>
  </w:footnote>
  <w:footnote w:type="continuationNotice" w:id="1">
    <w:p w14:paraId="4F12E908" w14:textId="77777777" w:rsidR="00FB15F7" w:rsidRDefault="00FB15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5D63" w14:textId="77777777" w:rsidR="000B3CF4" w:rsidRPr="00FE4F7D" w:rsidRDefault="00BA24E5">
    <w:pPr>
      <w:pStyle w:val="En-tte"/>
      <w:rPr>
        <w:sz w:val="16"/>
        <w:szCs w:val="16"/>
      </w:rPr>
    </w:pPr>
    <w:r>
      <w:rPr>
        <w:noProof/>
        <w:sz w:val="16"/>
        <w:szCs w:val="16"/>
        <w:lang w:eastAsia="fr-BE"/>
      </w:rPr>
      <w:drawing>
        <wp:anchor distT="0" distB="0" distL="114300" distR="114300" simplePos="0" relativeHeight="251658240" behindDoc="0" locked="0" layoutInCell="1" allowOverlap="1" wp14:anchorId="38DB8895" wp14:editId="59138781">
          <wp:simplePos x="0" y="0"/>
          <wp:positionH relativeFrom="column">
            <wp:posOffset>11710257</wp:posOffset>
          </wp:positionH>
          <wp:positionV relativeFrom="paragraph">
            <wp:posOffset>-225824</wp:posOffset>
          </wp:positionV>
          <wp:extent cx="2004994" cy="584790"/>
          <wp:effectExtent l="0" t="0" r="0" b="635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ViQ-peti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4994" cy="584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862"/>
    <w:rsid w:val="000073AC"/>
    <w:rsid w:val="00023DD7"/>
    <w:rsid w:val="000418D6"/>
    <w:rsid w:val="00041F75"/>
    <w:rsid w:val="000857CA"/>
    <w:rsid w:val="00087860"/>
    <w:rsid w:val="00087F1A"/>
    <w:rsid w:val="000A41AE"/>
    <w:rsid w:val="000B201E"/>
    <w:rsid w:val="000B3CF4"/>
    <w:rsid w:val="000C67A5"/>
    <w:rsid w:val="000D2CA9"/>
    <w:rsid w:val="000E5504"/>
    <w:rsid w:val="00121291"/>
    <w:rsid w:val="00155A40"/>
    <w:rsid w:val="00192E9C"/>
    <w:rsid w:val="0019485D"/>
    <w:rsid w:val="001B1F90"/>
    <w:rsid w:val="001B6FAA"/>
    <w:rsid w:val="001C0AFF"/>
    <w:rsid w:val="001E49E0"/>
    <w:rsid w:val="002110AA"/>
    <w:rsid w:val="0021307A"/>
    <w:rsid w:val="00215CDA"/>
    <w:rsid w:val="00231BF7"/>
    <w:rsid w:val="002649F8"/>
    <w:rsid w:val="002A0A82"/>
    <w:rsid w:val="002C00E6"/>
    <w:rsid w:val="003160B8"/>
    <w:rsid w:val="00370FDB"/>
    <w:rsid w:val="003751EE"/>
    <w:rsid w:val="003E47A6"/>
    <w:rsid w:val="00475B84"/>
    <w:rsid w:val="004A0923"/>
    <w:rsid w:val="004D43B4"/>
    <w:rsid w:val="004D7179"/>
    <w:rsid w:val="00522EFE"/>
    <w:rsid w:val="00527037"/>
    <w:rsid w:val="0054106A"/>
    <w:rsid w:val="00551B80"/>
    <w:rsid w:val="00563103"/>
    <w:rsid w:val="005A056B"/>
    <w:rsid w:val="005A5C00"/>
    <w:rsid w:val="005B34A3"/>
    <w:rsid w:val="005E2187"/>
    <w:rsid w:val="00625CF6"/>
    <w:rsid w:val="0062759D"/>
    <w:rsid w:val="006310D5"/>
    <w:rsid w:val="00645E2B"/>
    <w:rsid w:val="006718C2"/>
    <w:rsid w:val="006A53AE"/>
    <w:rsid w:val="006E2E65"/>
    <w:rsid w:val="006E69D9"/>
    <w:rsid w:val="006E7E2C"/>
    <w:rsid w:val="00704E51"/>
    <w:rsid w:val="00710291"/>
    <w:rsid w:val="00717CEC"/>
    <w:rsid w:val="0073028E"/>
    <w:rsid w:val="007B365E"/>
    <w:rsid w:val="007E116D"/>
    <w:rsid w:val="007E5D16"/>
    <w:rsid w:val="00846998"/>
    <w:rsid w:val="008547F2"/>
    <w:rsid w:val="00871862"/>
    <w:rsid w:val="008B0BF3"/>
    <w:rsid w:val="008C3BAB"/>
    <w:rsid w:val="008D441B"/>
    <w:rsid w:val="008E0CE8"/>
    <w:rsid w:val="00902DA6"/>
    <w:rsid w:val="009031F0"/>
    <w:rsid w:val="00936C24"/>
    <w:rsid w:val="009667D7"/>
    <w:rsid w:val="00983709"/>
    <w:rsid w:val="009A5377"/>
    <w:rsid w:val="009B2B71"/>
    <w:rsid w:val="009C177C"/>
    <w:rsid w:val="009D6112"/>
    <w:rsid w:val="009E1CDC"/>
    <w:rsid w:val="009F02A1"/>
    <w:rsid w:val="00A774D1"/>
    <w:rsid w:val="00A84A9E"/>
    <w:rsid w:val="00A87178"/>
    <w:rsid w:val="00A9005B"/>
    <w:rsid w:val="00AC149E"/>
    <w:rsid w:val="00AC30EC"/>
    <w:rsid w:val="00AC43DF"/>
    <w:rsid w:val="00AD3018"/>
    <w:rsid w:val="00AF73F6"/>
    <w:rsid w:val="00B007B7"/>
    <w:rsid w:val="00B30C81"/>
    <w:rsid w:val="00B57205"/>
    <w:rsid w:val="00B870AE"/>
    <w:rsid w:val="00BA24E5"/>
    <w:rsid w:val="00BA4304"/>
    <w:rsid w:val="00BE7BEC"/>
    <w:rsid w:val="00C30E20"/>
    <w:rsid w:val="00C43814"/>
    <w:rsid w:val="00C52DD2"/>
    <w:rsid w:val="00C85253"/>
    <w:rsid w:val="00CC3F2D"/>
    <w:rsid w:val="00CF1494"/>
    <w:rsid w:val="00D157D3"/>
    <w:rsid w:val="00D544DA"/>
    <w:rsid w:val="00D603D8"/>
    <w:rsid w:val="00D70422"/>
    <w:rsid w:val="00D904A1"/>
    <w:rsid w:val="00DA357F"/>
    <w:rsid w:val="00DB0574"/>
    <w:rsid w:val="00DC589B"/>
    <w:rsid w:val="00DD6686"/>
    <w:rsid w:val="00E172D6"/>
    <w:rsid w:val="00E91AA8"/>
    <w:rsid w:val="00F224ED"/>
    <w:rsid w:val="00F60B77"/>
    <w:rsid w:val="00F803B5"/>
    <w:rsid w:val="00F90BD5"/>
    <w:rsid w:val="00FA7EDD"/>
    <w:rsid w:val="00FB15F7"/>
    <w:rsid w:val="00FC5FBD"/>
    <w:rsid w:val="00FE4F7D"/>
    <w:rsid w:val="6258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38DB9"/>
  <w15:docId w15:val="{72B17F30-85C9-4087-8802-83B3C71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1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186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B3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3CF4"/>
  </w:style>
  <w:style w:type="paragraph" w:styleId="Pieddepage">
    <w:name w:val="footer"/>
    <w:basedOn w:val="Normal"/>
    <w:link w:val="PieddepageCar"/>
    <w:uiPriority w:val="99"/>
    <w:unhideWhenUsed/>
    <w:rsid w:val="000B3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3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diagramLayout" Target="diagrams/layout1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B393D9F-574A-45E7-BD58-37497DAB296F}" type="doc">
      <dgm:prSet loTypeId="urn:microsoft.com/office/officeart/2005/8/layout/radial6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fr-BE"/>
        </a:p>
      </dgm:t>
    </dgm:pt>
    <dgm:pt modelId="{ACE57BD4-1E47-4638-80CC-5861521D4EE9}">
      <dgm:prSet phldrT="[Texte]" custT="1"/>
      <dgm:spPr>
        <a:solidFill>
          <a:schemeClr val="bg1"/>
        </a:solidFill>
      </dgm:spPr>
      <dgm:t>
        <a:bodyPr/>
        <a:lstStyle/>
        <a:p>
          <a:r>
            <a:rPr lang="fr-BE" sz="3200" b="1">
              <a:solidFill>
                <a:sysClr val="windowText" lastClr="000000"/>
              </a:solidFill>
            </a:rPr>
            <a:t>ASBL Intégration Sociale et Travail (IST)</a:t>
          </a:r>
        </a:p>
        <a:p>
          <a:r>
            <a:rPr lang="fr-BE" sz="2000" b="1">
              <a:solidFill>
                <a:sysClr val="windowText" lastClr="000000"/>
              </a:solidFill>
            </a:rPr>
            <a:t>Directrice : </a:t>
          </a:r>
        </a:p>
        <a:p>
          <a:r>
            <a:rPr lang="fr-BE" sz="2000" b="1">
              <a:solidFill>
                <a:sysClr val="windowText" lastClr="000000"/>
              </a:solidFill>
            </a:rPr>
            <a:t>Alexandra EVRARD</a:t>
          </a:r>
        </a:p>
      </dgm:t>
    </dgm:pt>
    <dgm:pt modelId="{D3BC06B3-F688-4B80-ACA7-638D6B00A163}" type="parTrans" cxnId="{224250AE-23FD-4C0A-B5A8-67AAF5067CCD}">
      <dgm:prSet/>
      <dgm:spPr/>
      <dgm:t>
        <a:bodyPr/>
        <a:lstStyle/>
        <a:p>
          <a:endParaRPr lang="fr-BE"/>
        </a:p>
      </dgm:t>
    </dgm:pt>
    <dgm:pt modelId="{4093A694-53AB-470A-A45A-2F40A02690DC}" type="sibTrans" cxnId="{224250AE-23FD-4C0A-B5A8-67AAF5067CCD}">
      <dgm:prSet/>
      <dgm:spPr/>
      <dgm:t>
        <a:bodyPr/>
        <a:lstStyle/>
        <a:p>
          <a:endParaRPr lang="fr-BE"/>
        </a:p>
      </dgm:t>
    </dgm:pt>
    <dgm:pt modelId="{CE93A0A4-58AB-4F5A-8DBF-6F93EA04145F}">
      <dgm:prSet phldrT="[Texte]" custT="1"/>
      <dgm:spPr/>
      <dgm:t>
        <a:bodyPr/>
        <a:lstStyle/>
        <a:p>
          <a:pPr>
            <a:spcAft>
              <a:spcPct val="35000"/>
            </a:spcAft>
          </a:pPr>
          <a:r>
            <a:rPr lang="fr-BE" sz="2200" b="1">
              <a:solidFill>
                <a:schemeClr val="bg1"/>
              </a:solidFill>
            </a:rPr>
            <a:t>SESAME</a:t>
          </a:r>
        </a:p>
        <a:p>
          <a:pPr>
            <a:spcAft>
              <a:spcPts val="200"/>
            </a:spcAft>
          </a:pPr>
          <a:r>
            <a:rPr lang="fr-BE" sz="1600" b="1"/>
            <a:t>Service d'accompagnement général</a:t>
          </a:r>
        </a:p>
        <a:p>
          <a:pPr>
            <a:spcAft>
              <a:spcPts val="600"/>
            </a:spcAft>
          </a:pPr>
          <a:r>
            <a:rPr lang="fr-BE" sz="1200"/>
            <a:t>Toute la province</a:t>
          </a:r>
          <a:endParaRPr lang="fr-BE" sz="1400" b="1" u="sng" baseline="0"/>
        </a:p>
        <a:p>
          <a:pPr>
            <a:spcAft>
              <a:spcPts val="600"/>
            </a:spcAft>
          </a:pPr>
          <a:r>
            <a:rPr lang="fr-BE" sz="1200"/>
            <a:t>Ninon SENECA, Chantal VRANKEN, Anita ANDRE, Guillaume DEGRYSE, Laurine POITOUX, Charline HEYMAN, Gaëlle GRAVE</a:t>
          </a:r>
        </a:p>
        <a:p>
          <a:pPr>
            <a:spcAft>
              <a:spcPts val="200"/>
            </a:spcAft>
          </a:pPr>
          <a:r>
            <a:rPr lang="fr-BE" sz="1400" b="1" u="sng" baseline="0"/>
            <a:t>Missions principales :</a:t>
          </a:r>
        </a:p>
        <a:p>
          <a:pPr>
            <a:spcAft>
              <a:spcPts val="200"/>
            </a:spcAft>
          </a:pPr>
          <a:r>
            <a:rPr lang="fr-BE" sz="1200"/>
            <a:t>Suivis individuels </a:t>
          </a:r>
        </a:p>
        <a:p>
          <a:pPr>
            <a:spcAft>
              <a:spcPts val="200"/>
            </a:spcAft>
          </a:pPr>
          <a:r>
            <a:rPr lang="fr-BE" sz="1200"/>
            <a:t>Spécialisation pour CL</a:t>
          </a:r>
        </a:p>
        <a:p>
          <a:pPr>
            <a:spcAft>
              <a:spcPts val="200"/>
            </a:spcAft>
          </a:pPr>
          <a:r>
            <a:rPr lang="fr-BE" sz="1200"/>
            <a:t>Activités collectives (ateliers thématiques)</a:t>
          </a:r>
        </a:p>
        <a:p>
          <a:pPr>
            <a:spcAft>
              <a:spcPts val="200"/>
            </a:spcAft>
          </a:pPr>
          <a:r>
            <a:rPr lang="fr-BE" sz="1200"/>
            <a:t>Activités communautaires</a:t>
          </a:r>
        </a:p>
      </dgm:t>
    </dgm:pt>
    <dgm:pt modelId="{C76E153C-2F83-484A-B2C8-50D0C26CC9A9}" type="parTrans" cxnId="{098BF48C-1203-43A8-BF79-30CD52F8E9A6}">
      <dgm:prSet/>
      <dgm:spPr/>
      <dgm:t>
        <a:bodyPr/>
        <a:lstStyle/>
        <a:p>
          <a:endParaRPr lang="fr-BE"/>
        </a:p>
      </dgm:t>
    </dgm:pt>
    <dgm:pt modelId="{60599E6F-2E25-455D-A642-26CB3C499EBD}" type="sibTrans" cxnId="{098BF48C-1203-43A8-BF79-30CD52F8E9A6}">
      <dgm:prSet/>
      <dgm:spPr/>
      <dgm:t>
        <a:bodyPr/>
        <a:lstStyle/>
        <a:p>
          <a:endParaRPr lang="fr-BE"/>
        </a:p>
      </dgm:t>
    </dgm:pt>
    <dgm:pt modelId="{79F3AC24-0AD4-43B5-9757-945586C0E6F7}">
      <dgm:prSet phldrT="[Texte]" custT="1"/>
      <dgm:spPr/>
      <dgm:t>
        <a:bodyPr/>
        <a:lstStyle/>
        <a:p>
          <a:pPr>
            <a:spcAft>
              <a:spcPct val="35000"/>
            </a:spcAft>
          </a:pPr>
          <a:r>
            <a:rPr lang="fr-BE" sz="2200" b="1"/>
            <a:t>PERSPECTIVES LUX</a:t>
          </a:r>
        </a:p>
        <a:p>
          <a:pPr>
            <a:spcAft>
              <a:spcPct val="35000"/>
            </a:spcAft>
          </a:pPr>
          <a:r>
            <a:rPr lang="fr-BE" sz="1600" b="1"/>
            <a:t>Transition 14-25 ans</a:t>
          </a:r>
        </a:p>
        <a:p>
          <a:pPr>
            <a:spcAft>
              <a:spcPts val="600"/>
            </a:spcAft>
          </a:pPr>
          <a:r>
            <a:rPr lang="fr-BE" sz="1200"/>
            <a:t>Toute la province</a:t>
          </a:r>
        </a:p>
        <a:p>
          <a:pPr>
            <a:spcAft>
              <a:spcPct val="35000"/>
            </a:spcAft>
          </a:pPr>
          <a:endParaRPr lang="fr-BE" sz="1400" b="1" u="sng" baseline="0"/>
        </a:p>
        <a:p>
          <a:pPr>
            <a:spcAft>
              <a:spcPts val="600"/>
            </a:spcAft>
          </a:pPr>
          <a:r>
            <a:rPr lang="fr-BE" sz="1200"/>
            <a:t>Alizée HEBRANT, Laurine POITOUX</a:t>
          </a:r>
        </a:p>
        <a:p>
          <a:pPr>
            <a:spcAft>
              <a:spcPts val="600"/>
            </a:spcAft>
          </a:pPr>
          <a:r>
            <a:rPr lang="fr-BE" sz="1400" b="1" u="sng" baseline="0"/>
            <a:t>Missions principales :</a:t>
          </a:r>
        </a:p>
        <a:p>
          <a:pPr>
            <a:spcAft>
              <a:spcPts val="200"/>
            </a:spcAft>
          </a:pPr>
          <a:r>
            <a:rPr lang="fr-BE" sz="1200"/>
            <a:t>Projet de vie individuel à la sortie de l'enseignement spécialisé</a:t>
          </a:r>
        </a:p>
        <a:p>
          <a:pPr>
            <a:spcAft>
              <a:spcPts val="200"/>
            </a:spcAft>
          </a:pPr>
          <a:r>
            <a:rPr lang="fr-BE" sz="1200"/>
            <a:t>Travail au sein des écoles d'ES</a:t>
          </a:r>
        </a:p>
        <a:p>
          <a:pPr>
            <a:spcAft>
              <a:spcPts val="200"/>
            </a:spcAft>
          </a:pPr>
          <a:r>
            <a:rPr lang="fr-BE" sz="1200"/>
            <a:t>Animations d'ateliers dans les écoles</a:t>
          </a:r>
        </a:p>
        <a:p>
          <a:pPr>
            <a:spcAft>
              <a:spcPts val="200"/>
            </a:spcAft>
          </a:pPr>
          <a:r>
            <a:rPr lang="fr-BE" sz="1200"/>
            <a:t>Ateliers collectifs</a:t>
          </a:r>
        </a:p>
      </dgm:t>
    </dgm:pt>
    <dgm:pt modelId="{B662E478-200B-44EC-AE52-A4798C9F98AA}" type="parTrans" cxnId="{608CFFA3-6C63-4E60-89C2-9BEA4F8D8B3C}">
      <dgm:prSet/>
      <dgm:spPr/>
      <dgm:t>
        <a:bodyPr/>
        <a:lstStyle/>
        <a:p>
          <a:endParaRPr lang="fr-BE"/>
        </a:p>
      </dgm:t>
    </dgm:pt>
    <dgm:pt modelId="{3A5737A8-79FB-47BA-A83B-DB18949EDC5A}" type="sibTrans" cxnId="{608CFFA3-6C63-4E60-89C2-9BEA4F8D8B3C}">
      <dgm:prSet/>
      <dgm:spPr/>
      <dgm:t>
        <a:bodyPr/>
        <a:lstStyle/>
        <a:p>
          <a:endParaRPr lang="fr-BE"/>
        </a:p>
      </dgm:t>
    </dgm:pt>
    <dgm:pt modelId="{BE1FE9D0-4D2E-4B21-AB79-E9624F1EAC48}">
      <dgm:prSet phldrT="[Texte]" custT="1"/>
      <dgm:spPr/>
      <dgm:t>
        <a:bodyPr/>
        <a:lstStyle/>
        <a:p>
          <a:pPr>
            <a:spcAft>
              <a:spcPct val="35000"/>
            </a:spcAft>
          </a:pPr>
          <a:r>
            <a:rPr lang="fr-BE" sz="2200" b="1"/>
            <a:t>SESAME AVEC TOIT</a:t>
          </a:r>
        </a:p>
        <a:p>
          <a:pPr>
            <a:spcAft>
              <a:spcPts val="200"/>
            </a:spcAft>
          </a:pPr>
          <a:r>
            <a:rPr lang="fr-BE" sz="1600" b="1"/>
            <a:t>HABITAT ENCADRE</a:t>
          </a:r>
        </a:p>
        <a:p>
          <a:pPr>
            <a:spcAft>
              <a:spcPts val="600"/>
            </a:spcAft>
          </a:pPr>
          <a:r>
            <a:rPr lang="fr-BE" sz="1200"/>
            <a:t>Toute la province</a:t>
          </a:r>
        </a:p>
        <a:p>
          <a:pPr>
            <a:spcAft>
              <a:spcPct val="35000"/>
            </a:spcAft>
          </a:pPr>
          <a:endParaRPr lang="fr-BE" sz="1400" b="1" u="sng" baseline="0"/>
        </a:p>
        <a:p>
          <a:pPr>
            <a:spcAft>
              <a:spcPts val="0"/>
            </a:spcAft>
          </a:pPr>
          <a:r>
            <a:rPr lang="fr-BE" sz="1200"/>
            <a:t>Charline HEYMAN , Anne-Laure LHOTE, Guillaume DEGRYSE</a:t>
          </a:r>
          <a:endParaRPr lang="fr-BE" sz="1100" b="1" u="sng" baseline="0"/>
        </a:p>
        <a:p>
          <a:pPr>
            <a:spcAft>
              <a:spcPts val="200"/>
            </a:spcAft>
          </a:pPr>
          <a:r>
            <a:rPr lang="fr-BE" sz="1400" b="1" u="sng" baseline="0"/>
            <a:t>Missions principales :</a:t>
          </a:r>
        </a:p>
        <a:p>
          <a:pPr>
            <a:spcAft>
              <a:spcPts val="200"/>
            </a:spcAft>
          </a:pPr>
          <a:r>
            <a:rPr lang="fr-BE" sz="1200" b="0" u="none" baseline="0"/>
            <a:t>Travail en logement individuel </a:t>
          </a:r>
        </a:p>
        <a:p>
          <a:pPr>
            <a:spcAft>
              <a:spcPts val="200"/>
            </a:spcAft>
          </a:pPr>
          <a:r>
            <a:rPr lang="fr-BE" sz="1200" b="0" u="none" baseline="0"/>
            <a:t>(locataire ou propriétaire)</a:t>
          </a:r>
        </a:p>
        <a:p>
          <a:pPr>
            <a:spcAft>
              <a:spcPts val="200"/>
            </a:spcAft>
          </a:pPr>
          <a:r>
            <a:rPr lang="fr-BE" sz="1200" b="0" u="none" baseline="0"/>
            <a:t>Travail intensif d'autonomie</a:t>
          </a:r>
        </a:p>
        <a:p>
          <a:pPr>
            <a:spcAft>
              <a:spcPts val="200"/>
            </a:spcAft>
          </a:pPr>
          <a:r>
            <a:rPr lang="fr-BE" sz="1200" b="0" u="none" baseline="0"/>
            <a:t>Travail en individuel + en collectif</a:t>
          </a:r>
        </a:p>
        <a:p>
          <a:pPr>
            <a:spcAft>
              <a:spcPct val="35000"/>
            </a:spcAft>
          </a:pPr>
          <a:endParaRPr lang="fr-BE" sz="1000"/>
        </a:p>
      </dgm:t>
    </dgm:pt>
    <dgm:pt modelId="{90E817EB-1C4E-4317-B16A-D78478706F55}" type="parTrans" cxnId="{9B26268A-EDBD-42BB-B874-074C1F8138E1}">
      <dgm:prSet/>
      <dgm:spPr/>
      <dgm:t>
        <a:bodyPr/>
        <a:lstStyle/>
        <a:p>
          <a:endParaRPr lang="fr-BE"/>
        </a:p>
      </dgm:t>
    </dgm:pt>
    <dgm:pt modelId="{5DCEF705-080D-4B97-BD81-710E6011D06C}" type="sibTrans" cxnId="{9B26268A-EDBD-42BB-B874-074C1F8138E1}">
      <dgm:prSet/>
      <dgm:spPr/>
      <dgm:t>
        <a:bodyPr/>
        <a:lstStyle/>
        <a:p>
          <a:endParaRPr lang="fr-BE"/>
        </a:p>
      </dgm:t>
    </dgm:pt>
    <dgm:pt modelId="{F7AE142B-2C10-4BF3-AEFD-9A3DD8F6DEB7}">
      <dgm:prSet phldrT="[Texte]" custT="1"/>
      <dgm:spPr/>
      <dgm:t>
        <a:bodyPr/>
        <a:lstStyle/>
        <a:p>
          <a:pPr algn="ctr">
            <a:spcAft>
              <a:spcPct val="35000"/>
            </a:spcAft>
          </a:pPr>
          <a:r>
            <a:rPr lang="fr-BE" sz="2200" b="1"/>
            <a:t>SESAME OUVRE-TOI!</a:t>
          </a:r>
        </a:p>
        <a:p>
          <a:pPr algn="ctr">
            <a:spcAft>
              <a:spcPts val="200"/>
            </a:spcAft>
          </a:pPr>
          <a:r>
            <a:rPr lang="fr-BE" sz="1600" b="1"/>
            <a:t>Projet d'Activités citoyennes</a:t>
          </a:r>
        </a:p>
        <a:p>
          <a:pPr algn="ctr">
            <a:spcAft>
              <a:spcPts val="600"/>
            </a:spcAft>
          </a:pPr>
          <a:r>
            <a:rPr lang="fr-BE" sz="1200"/>
            <a:t>Sud de la province : Arlon,Virton et Neufchâteau</a:t>
          </a:r>
        </a:p>
        <a:p>
          <a:pPr algn="ctr">
            <a:spcAft>
              <a:spcPts val="200"/>
            </a:spcAft>
          </a:pPr>
          <a:endParaRPr lang="fr-BE" sz="1400" b="1" u="sng" baseline="0"/>
        </a:p>
        <a:p>
          <a:pPr algn="ctr">
            <a:spcAft>
              <a:spcPts val="600"/>
            </a:spcAft>
          </a:pPr>
          <a:r>
            <a:rPr lang="fr-BE" sz="1200"/>
            <a:t>Caroline DeBeir et Marine Wein</a:t>
          </a:r>
        </a:p>
        <a:p>
          <a:pPr algn="ctr">
            <a:spcAft>
              <a:spcPts val="600"/>
            </a:spcAft>
          </a:pPr>
          <a:r>
            <a:rPr lang="fr-BE" sz="1400" b="1" u="sng" baseline="0"/>
            <a:t>Missions principales :</a:t>
          </a:r>
        </a:p>
        <a:p>
          <a:pPr algn="ctr">
            <a:spcAft>
              <a:spcPts val="200"/>
            </a:spcAft>
          </a:pPr>
          <a:r>
            <a:rPr lang="fr-BE" sz="1200"/>
            <a:t>Centre de coordination d'activités citoyennes</a:t>
          </a:r>
        </a:p>
        <a:p>
          <a:pPr algn="ctr">
            <a:spcAft>
              <a:spcPts val="200"/>
            </a:spcAft>
          </a:pPr>
          <a:r>
            <a:rPr lang="fr-BE" sz="1200"/>
            <a:t>Trouver une adéquation entre demande de l'usager et partenaire potentiel</a:t>
          </a:r>
        </a:p>
        <a:p>
          <a:pPr algn="ctr">
            <a:spcAft>
              <a:spcPts val="200"/>
            </a:spcAft>
          </a:pPr>
          <a:r>
            <a:rPr lang="fr-BE" sz="1200"/>
            <a:t>Peut aussi initier ses propres activités au besoin</a:t>
          </a:r>
        </a:p>
      </dgm:t>
    </dgm:pt>
    <dgm:pt modelId="{5FF3F670-3CDD-4B35-AD62-DEF9B44509CA}" type="parTrans" cxnId="{806F8D47-CE82-4A7B-BEA3-E5C89BCCF695}">
      <dgm:prSet/>
      <dgm:spPr/>
      <dgm:t>
        <a:bodyPr/>
        <a:lstStyle/>
        <a:p>
          <a:endParaRPr lang="fr-BE"/>
        </a:p>
      </dgm:t>
    </dgm:pt>
    <dgm:pt modelId="{20AC0718-4224-41A4-A0B7-CCA00DBAC175}" type="sibTrans" cxnId="{806F8D47-CE82-4A7B-BEA3-E5C89BCCF695}">
      <dgm:prSet/>
      <dgm:spPr/>
      <dgm:t>
        <a:bodyPr/>
        <a:lstStyle/>
        <a:p>
          <a:endParaRPr lang="fr-BE"/>
        </a:p>
      </dgm:t>
    </dgm:pt>
    <dgm:pt modelId="{145B6BE9-D55D-4F7C-8D50-7288D7080BC2}">
      <dgm:prSet custT="1"/>
      <dgm:spPr/>
      <dgm:t>
        <a:bodyPr/>
        <a:lstStyle/>
        <a:p>
          <a:pPr>
            <a:spcAft>
              <a:spcPct val="35000"/>
            </a:spcAft>
          </a:pPr>
          <a:endParaRPr lang="fr-BE" sz="1500" b="1"/>
        </a:p>
        <a:p>
          <a:pPr>
            <a:spcAft>
              <a:spcPct val="35000"/>
            </a:spcAft>
          </a:pPr>
          <a:r>
            <a:rPr lang="fr-BE" sz="2200" b="1"/>
            <a:t>SESAME POUR L'EMPLOI</a:t>
          </a:r>
        </a:p>
        <a:p>
          <a:pPr>
            <a:spcAft>
              <a:spcPts val="200"/>
            </a:spcAft>
          </a:pPr>
          <a:r>
            <a:rPr lang="fr-BE" sz="1600" b="1"/>
            <a:t>Service de Job Coaching</a:t>
          </a:r>
        </a:p>
        <a:p>
          <a:pPr>
            <a:spcAft>
              <a:spcPts val="200"/>
            </a:spcAft>
          </a:pPr>
          <a:r>
            <a:rPr lang="fr-BE" sz="1100" b="1"/>
            <a:t>Accompagnement en milieu ordinaire de travail</a:t>
          </a:r>
        </a:p>
        <a:p>
          <a:pPr>
            <a:spcAft>
              <a:spcPts val="600"/>
            </a:spcAft>
          </a:pPr>
          <a:r>
            <a:rPr lang="fr-BE" sz="1200" b="0" i="0"/>
            <a:t>Toute la province</a:t>
          </a:r>
        </a:p>
        <a:p>
          <a:pPr>
            <a:spcAft>
              <a:spcPct val="35000"/>
            </a:spcAft>
          </a:pPr>
          <a:endParaRPr lang="fr-BE" sz="1400" b="0" i="0"/>
        </a:p>
        <a:p>
          <a:pPr>
            <a:spcAft>
              <a:spcPts val="600"/>
            </a:spcAft>
          </a:pPr>
          <a:r>
            <a:rPr lang="fr-BE" sz="1200" b="0" i="0"/>
            <a:t>Sylvain De Keyser, Valentine Tillieux</a:t>
          </a:r>
        </a:p>
        <a:p>
          <a:pPr>
            <a:spcAft>
              <a:spcPts val="200"/>
            </a:spcAft>
          </a:pPr>
          <a:r>
            <a:rPr lang="fr-BE" sz="1400" b="1" i="0" u="sng" baseline="0"/>
            <a:t>Missions principales :</a:t>
          </a:r>
        </a:p>
        <a:p>
          <a:pPr>
            <a:spcAft>
              <a:spcPts val="200"/>
            </a:spcAft>
          </a:pPr>
          <a:r>
            <a:rPr lang="fr-BE" sz="1200" b="0" i="0"/>
            <a:t>Accompagnement vers et dans l'emploi</a:t>
          </a:r>
        </a:p>
        <a:p>
          <a:pPr>
            <a:spcAft>
              <a:spcPts val="200"/>
            </a:spcAft>
          </a:pPr>
          <a:r>
            <a:rPr lang="fr-BE" sz="1200" b="0" i="0"/>
            <a:t>Maintien à l'emploi</a:t>
          </a:r>
        </a:p>
        <a:p>
          <a:pPr>
            <a:spcAft>
              <a:spcPct val="35000"/>
            </a:spcAft>
          </a:pPr>
          <a:endParaRPr lang="fr-BE" sz="1000" b="1"/>
        </a:p>
        <a:p>
          <a:pPr>
            <a:spcAft>
              <a:spcPct val="35000"/>
            </a:spcAft>
          </a:pPr>
          <a:endParaRPr lang="fr-BE" sz="1200"/>
        </a:p>
      </dgm:t>
    </dgm:pt>
    <dgm:pt modelId="{1FDFFA54-0159-489C-8796-E32CB40949DA}" type="parTrans" cxnId="{EE5E6729-B00B-4FA8-A04E-06820C94BB7A}">
      <dgm:prSet/>
      <dgm:spPr/>
      <dgm:t>
        <a:bodyPr/>
        <a:lstStyle/>
        <a:p>
          <a:endParaRPr lang="fr-BE"/>
        </a:p>
      </dgm:t>
    </dgm:pt>
    <dgm:pt modelId="{DDBCD91D-DB60-4B75-9C6E-5BEF0EE6D7FA}" type="sibTrans" cxnId="{EE5E6729-B00B-4FA8-A04E-06820C94BB7A}">
      <dgm:prSet/>
      <dgm:spPr/>
      <dgm:t>
        <a:bodyPr/>
        <a:lstStyle/>
        <a:p>
          <a:endParaRPr lang="fr-BE"/>
        </a:p>
      </dgm:t>
    </dgm:pt>
    <dgm:pt modelId="{209DAC05-8A46-4874-916F-28EE24494D15}" type="pres">
      <dgm:prSet presAssocID="{AB393D9F-574A-45E7-BD58-37497DAB296F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B2DDA300-606A-430F-841F-8C0A4333F673}" type="pres">
      <dgm:prSet presAssocID="{ACE57BD4-1E47-4638-80CC-5861521D4EE9}" presName="centerShape" presStyleLbl="node0" presStyleIdx="0" presStyleCnt="1" custScaleX="148186" custScaleY="107038" custLinFactNeighborX="2137" custLinFactNeighborY="-7422"/>
      <dgm:spPr/>
    </dgm:pt>
    <dgm:pt modelId="{C28F0B34-4737-4B6D-9490-B9092D9B9BF7}" type="pres">
      <dgm:prSet presAssocID="{CE93A0A4-58AB-4F5A-8DBF-6F93EA04145F}" presName="node" presStyleLbl="node1" presStyleIdx="0" presStyleCnt="5" custScaleX="144132" custScaleY="144132" custRadScaleRad="94618" custRadScaleInc="-2303">
        <dgm:presLayoutVars>
          <dgm:bulletEnabled val="1"/>
        </dgm:presLayoutVars>
      </dgm:prSet>
      <dgm:spPr/>
    </dgm:pt>
    <dgm:pt modelId="{8AEB353D-96A5-4F50-9A43-75B334CD3A68}" type="pres">
      <dgm:prSet presAssocID="{CE93A0A4-58AB-4F5A-8DBF-6F93EA04145F}" presName="dummy" presStyleCnt="0"/>
      <dgm:spPr/>
    </dgm:pt>
    <dgm:pt modelId="{A46D354F-53DA-4267-BED4-71F942DC37C9}" type="pres">
      <dgm:prSet presAssocID="{60599E6F-2E25-455D-A642-26CB3C499EBD}" presName="sibTrans" presStyleLbl="sibTrans2D1" presStyleIdx="0" presStyleCnt="5"/>
      <dgm:spPr/>
    </dgm:pt>
    <dgm:pt modelId="{E3B4C072-7AF2-4DCC-85FE-078B2881A213}" type="pres">
      <dgm:prSet presAssocID="{145B6BE9-D55D-4F7C-8D50-7288D7080BC2}" presName="node" presStyleLbl="node1" presStyleIdx="1" presStyleCnt="5" custScaleX="144132" custScaleY="144132" custRadScaleRad="113968" custRadScaleInc="-16205">
        <dgm:presLayoutVars>
          <dgm:bulletEnabled val="1"/>
        </dgm:presLayoutVars>
      </dgm:prSet>
      <dgm:spPr/>
    </dgm:pt>
    <dgm:pt modelId="{FAFEA642-51F4-4C48-93A3-A3A40C17B3B0}" type="pres">
      <dgm:prSet presAssocID="{145B6BE9-D55D-4F7C-8D50-7288D7080BC2}" presName="dummy" presStyleCnt="0"/>
      <dgm:spPr/>
    </dgm:pt>
    <dgm:pt modelId="{D10C3198-7860-42DA-B0EF-4DE46E4CD01E}" type="pres">
      <dgm:prSet presAssocID="{DDBCD91D-DB60-4B75-9C6E-5BEF0EE6D7FA}" presName="sibTrans" presStyleLbl="sibTrans2D1" presStyleIdx="1" presStyleCnt="5"/>
      <dgm:spPr/>
    </dgm:pt>
    <dgm:pt modelId="{51942E71-3005-4EE0-918F-45430BBF4A18}" type="pres">
      <dgm:prSet presAssocID="{79F3AC24-0AD4-43B5-9757-945586C0E6F7}" presName="node" presStyleLbl="node1" presStyleIdx="2" presStyleCnt="5" custScaleX="144132" custScaleY="144132" custRadScaleRad="103722" custRadScaleInc="-56230">
        <dgm:presLayoutVars>
          <dgm:bulletEnabled val="1"/>
        </dgm:presLayoutVars>
      </dgm:prSet>
      <dgm:spPr/>
    </dgm:pt>
    <dgm:pt modelId="{AE23F038-39BD-4B24-8819-FB717957BD40}" type="pres">
      <dgm:prSet presAssocID="{79F3AC24-0AD4-43B5-9757-945586C0E6F7}" presName="dummy" presStyleCnt="0"/>
      <dgm:spPr/>
    </dgm:pt>
    <dgm:pt modelId="{1E86FBDC-6A54-4340-B70F-6A960E237C20}" type="pres">
      <dgm:prSet presAssocID="{3A5737A8-79FB-47BA-A83B-DB18949EDC5A}" presName="sibTrans" presStyleLbl="sibTrans2D1" presStyleIdx="2" presStyleCnt="5" custLinFactNeighborX="2181" custLinFactNeighborY="-14255"/>
      <dgm:spPr/>
    </dgm:pt>
    <dgm:pt modelId="{A4B5BC9D-2739-41C1-B409-FB94B4C1F938}" type="pres">
      <dgm:prSet presAssocID="{BE1FE9D0-4D2E-4B21-AB79-E9624F1EAC48}" presName="node" presStyleLbl="node1" presStyleIdx="3" presStyleCnt="5" custScaleX="144132" custScaleY="144132" custRadScaleRad="101550" custRadScaleInc="51834">
        <dgm:presLayoutVars>
          <dgm:bulletEnabled val="1"/>
        </dgm:presLayoutVars>
      </dgm:prSet>
      <dgm:spPr/>
    </dgm:pt>
    <dgm:pt modelId="{AEE57E26-191D-4C80-A06E-9FF8AFCF9EBE}" type="pres">
      <dgm:prSet presAssocID="{BE1FE9D0-4D2E-4B21-AB79-E9624F1EAC48}" presName="dummy" presStyleCnt="0"/>
      <dgm:spPr/>
    </dgm:pt>
    <dgm:pt modelId="{1AE2CF35-F112-45CE-9FC1-DEED83CAFBCA}" type="pres">
      <dgm:prSet presAssocID="{5DCEF705-080D-4B97-BD81-710E6011D06C}" presName="sibTrans" presStyleLbl="sibTrans2D1" presStyleIdx="3" presStyleCnt="5"/>
      <dgm:spPr/>
    </dgm:pt>
    <dgm:pt modelId="{3C2546CE-AF61-44B0-B8DA-A13FE212F5B0}" type="pres">
      <dgm:prSet presAssocID="{F7AE142B-2C10-4BF3-AEFD-9A3DD8F6DEB7}" presName="node" presStyleLbl="node1" presStyleIdx="4" presStyleCnt="5" custScaleX="144132" custScaleY="144132" custRadScaleRad="111094" custRadScaleInc="21436">
        <dgm:presLayoutVars>
          <dgm:bulletEnabled val="1"/>
        </dgm:presLayoutVars>
      </dgm:prSet>
      <dgm:spPr/>
    </dgm:pt>
    <dgm:pt modelId="{FCA51C00-1CDD-4597-9A8E-F008863EF514}" type="pres">
      <dgm:prSet presAssocID="{F7AE142B-2C10-4BF3-AEFD-9A3DD8F6DEB7}" presName="dummy" presStyleCnt="0"/>
      <dgm:spPr/>
    </dgm:pt>
    <dgm:pt modelId="{472DF397-3628-4F45-AED1-E62CF7F5DC72}" type="pres">
      <dgm:prSet presAssocID="{20AC0718-4224-41A4-A0B7-CCA00DBAC175}" presName="sibTrans" presStyleLbl="sibTrans2D1" presStyleIdx="4" presStyleCnt="5"/>
      <dgm:spPr/>
    </dgm:pt>
  </dgm:ptLst>
  <dgm:cxnLst>
    <dgm:cxn modelId="{EC390814-F328-44EE-AA9A-49DEF977E660}" type="presOf" srcId="{AB393D9F-574A-45E7-BD58-37497DAB296F}" destId="{209DAC05-8A46-4874-916F-28EE24494D15}" srcOrd="0" destOrd="0" presId="urn:microsoft.com/office/officeart/2005/8/layout/radial6"/>
    <dgm:cxn modelId="{6E0B5725-1059-4438-8D0E-F887E66202C4}" type="presOf" srcId="{ACE57BD4-1E47-4638-80CC-5861521D4EE9}" destId="{B2DDA300-606A-430F-841F-8C0A4333F673}" srcOrd="0" destOrd="0" presId="urn:microsoft.com/office/officeart/2005/8/layout/radial6"/>
    <dgm:cxn modelId="{EE5E6729-B00B-4FA8-A04E-06820C94BB7A}" srcId="{ACE57BD4-1E47-4638-80CC-5861521D4EE9}" destId="{145B6BE9-D55D-4F7C-8D50-7288D7080BC2}" srcOrd="1" destOrd="0" parTransId="{1FDFFA54-0159-489C-8796-E32CB40949DA}" sibTransId="{DDBCD91D-DB60-4B75-9C6E-5BEF0EE6D7FA}"/>
    <dgm:cxn modelId="{806F8D47-CE82-4A7B-BEA3-E5C89BCCF695}" srcId="{ACE57BD4-1E47-4638-80CC-5861521D4EE9}" destId="{F7AE142B-2C10-4BF3-AEFD-9A3DD8F6DEB7}" srcOrd="4" destOrd="0" parTransId="{5FF3F670-3CDD-4B35-AD62-DEF9B44509CA}" sibTransId="{20AC0718-4224-41A4-A0B7-CCA00DBAC175}"/>
    <dgm:cxn modelId="{BCFD6D70-6768-45DA-9FC3-1022AF9EF86A}" type="presOf" srcId="{20AC0718-4224-41A4-A0B7-CCA00DBAC175}" destId="{472DF397-3628-4F45-AED1-E62CF7F5DC72}" srcOrd="0" destOrd="0" presId="urn:microsoft.com/office/officeart/2005/8/layout/radial6"/>
    <dgm:cxn modelId="{670D7555-583A-4931-8CF3-178F30EFB663}" type="presOf" srcId="{79F3AC24-0AD4-43B5-9757-945586C0E6F7}" destId="{51942E71-3005-4EE0-918F-45430BBF4A18}" srcOrd="0" destOrd="0" presId="urn:microsoft.com/office/officeart/2005/8/layout/radial6"/>
    <dgm:cxn modelId="{A8F2E579-061C-4F99-B716-D08C5DBEB865}" type="presOf" srcId="{5DCEF705-080D-4B97-BD81-710E6011D06C}" destId="{1AE2CF35-F112-45CE-9FC1-DEED83CAFBCA}" srcOrd="0" destOrd="0" presId="urn:microsoft.com/office/officeart/2005/8/layout/radial6"/>
    <dgm:cxn modelId="{EDF9647A-CC08-4FB6-9067-40FE9D7D9CFD}" type="presOf" srcId="{3A5737A8-79FB-47BA-A83B-DB18949EDC5A}" destId="{1E86FBDC-6A54-4340-B70F-6A960E237C20}" srcOrd="0" destOrd="0" presId="urn:microsoft.com/office/officeart/2005/8/layout/radial6"/>
    <dgm:cxn modelId="{9B26268A-EDBD-42BB-B874-074C1F8138E1}" srcId="{ACE57BD4-1E47-4638-80CC-5861521D4EE9}" destId="{BE1FE9D0-4D2E-4B21-AB79-E9624F1EAC48}" srcOrd="3" destOrd="0" parTransId="{90E817EB-1C4E-4317-B16A-D78478706F55}" sibTransId="{5DCEF705-080D-4B97-BD81-710E6011D06C}"/>
    <dgm:cxn modelId="{098BF48C-1203-43A8-BF79-30CD52F8E9A6}" srcId="{ACE57BD4-1E47-4638-80CC-5861521D4EE9}" destId="{CE93A0A4-58AB-4F5A-8DBF-6F93EA04145F}" srcOrd="0" destOrd="0" parTransId="{C76E153C-2F83-484A-B2C8-50D0C26CC9A9}" sibTransId="{60599E6F-2E25-455D-A642-26CB3C499EBD}"/>
    <dgm:cxn modelId="{C7B8B796-0308-4008-89A0-3C820370CE8B}" type="presOf" srcId="{BE1FE9D0-4D2E-4B21-AB79-E9624F1EAC48}" destId="{A4B5BC9D-2739-41C1-B409-FB94B4C1F938}" srcOrd="0" destOrd="0" presId="urn:microsoft.com/office/officeart/2005/8/layout/radial6"/>
    <dgm:cxn modelId="{608CFFA3-6C63-4E60-89C2-9BEA4F8D8B3C}" srcId="{ACE57BD4-1E47-4638-80CC-5861521D4EE9}" destId="{79F3AC24-0AD4-43B5-9757-945586C0E6F7}" srcOrd="2" destOrd="0" parTransId="{B662E478-200B-44EC-AE52-A4798C9F98AA}" sibTransId="{3A5737A8-79FB-47BA-A83B-DB18949EDC5A}"/>
    <dgm:cxn modelId="{835542A4-9419-49E0-8B1B-D6BFF829DB26}" type="presOf" srcId="{145B6BE9-D55D-4F7C-8D50-7288D7080BC2}" destId="{E3B4C072-7AF2-4DCC-85FE-078B2881A213}" srcOrd="0" destOrd="0" presId="urn:microsoft.com/office/officeart/2005/8/layout/radial6"/>
    <dgm:cxn modelId="{020164A4-AE68-4E32-B3C2-C8A3F7C07E3D}" type="presOf" srcId="{60599E6F-2E25-455D-A642-26CB3C499EBD}" destId="{A46D354F-53DA-4267-BED4-71F942DC37C9}" srcOrd="0" destOrd="0" presId="urn:microsoft.com/office/officeart/2005/8/layout/radial6"/>
    <dgm:cxn modelId="{4D2143AA-78BC-4052-90C9-265A5AE13037}" type="presOf" srcId="{F7AE142B-2C10-4BF3-AEFD-9A3DD8F6DEB7}" destId="{3C2546CE-AF61-44B0-B8DA-A13FE212F5B0}" srcOrd="0" destOrd="0" presId="urn:microsoft.com/office/officeart/2005/8/layout/radial6"/>
    <dgm:cxn modelId="{224250AE-23FD-4C0A-B5A8-67AAF5067CCD}" srcId="{AB393D9F-574A-45E7-BD58-37497DAB296F}" destId="{ACE57BD4-1E47-4638-80CC-5861521D4EE9}" srcOrd="0" destOrd="0" parTransId="{D3BC06B3-F688-4B80-ACA7-638D6B00A163}" sibTransId="{4093A694-53AB-470A-A45A-2F40A02690DC}"/>
    <dgm:cxn modelId="{7002DCC9-7F19-4E42-8F6D-95363DBE1C33}" type="presOf" srcId="{DDBCD91D-DB60-4B75-9C6E-5BEF0EE6D7FA}" destId="{D10C3198-7860-42DA-B0EF-4DE46E4CD01E}" srcOrd="0" destOrd="0" presId="urn:microsoft.com/office/officeart/2005/8/layout/radial6"/>
    <dgm:cxn modelId="{C4406ACE-3042-40A4-B92C-B6BDA3E85A45}" type="presOf" srcId="{CE93A0A4-58AB-4F5A-8DBF-6F93EA04145F}" destId="{C28F0B34-4737-4B6D-9490-B9092D9B9BF7}" srcOrd="0" destOrd="0" presId="urn:microsoft.com/office/officeart/2005/8/layout/radial6"/>
    <dgm:cxn modelId="{CB3287A8-1EE0-48F6-9FBD-4148F2F6AAF0}" type="presParOf" srcId="{209DAC05-8A46-4874-916F-28EE24494D15}" destId="{B2DDA300-606A-430F-841F-8C0A4333F673}" srcOrd="0" destOrd="0" presId="urn:microsoft.com/office/officeart/2005/8/layout/radial6"/>
    <dgm:cxn modelId="{8F6AFDE8-965E-46FC-AFDB-45BDABB2DE60}" type="presParOf" srcId="{209DAC05-8A46-4874-916F-28EE24494D15}" destId="{C28F0B34-4737-4B6D-9490-B9092D9B9BF7}" srcOrd="1" destOrd="0" presId="urn:microsoft.com/office/officeart/2005/8/layout/radial6"/>
    <dgm:cxn modelId="{02AD6E8A-91DD-4F60-A183-35641D6AF3DE}" type="presParOf" srcId="{209DAC05-8A46-4874-916F-28EE24494D15}" destId="{8AEB353D-96A5-4F50-9A43-75B334CD3A68}" srcOrd="2" destOrd="0" presId="urn:microsoft.com/office/officeart/2005/8/layout/radial6"/>
    <dgm:cxn modelId="{D2E97727-7226-4729-83EE-4455B5D294DB}" type="presParOf" srcId="{209DAC05-8A46-4874-916F-28EE24494D15}" destId="{A46D354F-53DA-4267-BED4-71F942DC37C9}" srcOrd="3" destOrd="0" presId="urn:microsoft.com/office/officeart/2005/8/layout/radial6"/>
    <dgm:cxn modelId="{65339167-E155-4FB6-B520-904B69BB80A6}" type="presParOf" srcId="{209DAC05-8A46-4874-916F-28EE24494D15}" destId="{E3B4C072-7AF2-4DCC-85FE-078B2881A213}" srcOrd="4" destOrd="0" presId="urn:microsoft.com/office/officeart/2005/8/layout/radial6"/>
    <dgm:cxn modelId="{C04104F9-E570-455E-8B11-15F92A37994E}" type="presParOf" srcId="{209DAC05-8A46-4874-916F-28EE24494D15}" destId="{FAFEA642-51F4-4C48-93A3-A3A40C17B3B0}" srcOrd="5" destOrd="0" presId="urn:microsoft.com/office/officeart/2005/8/layout/radial6"/>
    <dgm:cxn modelId="{D4AC13E9-9654-49EC-B519-BFEDDC69FF5B}" type="presParOf" srcId="{209DAC05-8A46-4874-916F-28EE24494D15}" destId="{D10C3198-7860-42DA-B0EF-4DE46E4CD01E}" srcOrd="6" destOrd="0" presId="urn:microsoft.com/office/officeart/2005/8/layout/radial6"/>
    <dgm:cxn modelId="{33721AB0-2391-4832-8678-804774757174}" type="presParOf" srcId="{209DAC05-8A46-4874-916F-28EE24494D15}" destId="{51942E71-3005-4EE0-918F-45430BBF4A18}" srcOrd="7" destOrd="0" presId="urn:microsoft.com/office/officeart/2005/8/layout/radial6"/>
    <dgm:cxn modelId="{821C1C26-2D85-4CFD-AD39-E75E49491D29}" type="presParOf" srcId="{209DAC05-8A46-4874-916F-28EE24494D15}" destId="{AE23F038-39BD-4B24-8819-FB717957BD40}" srcOrd="8" destOrd="0" presId="urn:microsoft.com/office/officeart/2005/8/layout/radial6"/>
    <dgm:cxn modelId="{61537B97-4E97-438A-98E9-8BDE24856A09}" type="presParOf" srcId="{209DAC05-8A46-4874-916F-28EE24494D15}" destId="{1E86FBDC-6A54-4340-B70F-6A960E237C20}" srcOrd="9" destOrd="0" presId="urn:microsoft.com/office/officeart/2005/8/layout/radial6"/>
    <dgm:cxn modelId="{F6A0C7BA-C54C-44D4-AB5D-B5451551AB5B}" type="presParOf" srcId="{209DAC05-8A46-4874-916F-28EE24494D15}" destId="{A4B5BC9D-2739-41C1-B409-FB94B4C1F938}" srcOrd="10" destOrd="0" presId="urn:microsoft.com/office/officeart/2005/8/layout/radial6"/>
    <dgm:cxn modelId="{3EB7806B-C3DE-4722-8337-297566CA2ACB}" type="presParOf" srcId="{209DAC05-8A46-4874-916F-28EE24494D15}" destId="{AEE57E26-191D-4C80-A06E-9FF8AFCF9EBE}" srcOrd="11" destOrd="0" presId="urn:microsoft.com/office/officeart/2005/8/layout/radial6"/>
    <dgm:cxn modelId="{29FC4378-B1B4-4064-8757-BD1FFBDB0D2C}" type="presParOf" srcId="{209DAC05-8A46-4874-916F-28EE24494D15}" destId="{1AE2CF35-F112-45CE-9FC1-DEED83CAFBCA}" srcOrd="12" destOrd="0" presId="urn:microsoft.com/office/officeart/2005/8/layout/radial6"/>
    <dgm:cxn modelId="{AD226037-30EB-4431-A61F-D0FF1B5CFF47}" type="presParOf" srcId="{209DAC05-8A46-4874-916F-28EE24494D15}" destId="{3C2546CE-AF61-44B0-B8DA-A13FE212F5B0}" srcOrd="13" destOrd="0" presId="urn:microsoft.com/office/officeart/2005/8/layout/radial6"/>
    <dgm:cxn modelId="{5A05A92C-EBF0-4CD2-88EA-17E75A2D5426}" type="presParOf" srcId="{209DAC05-8A46-4874-916F-28EE24494D15}" destId="{FCA51C00-1CDD-4597-9A8E-F008863EF514}" srcOrd="14" destOrd="0" presId="urn:microsoft.com/office/officeart/2005/8/layout/radial6"/>
    <dgm:cxn modelId="{99E62EA6-33BE-4258-923A-6EBF816F024B}" type="presParOf" srcId="{209DAC05-8A46-4874-916F-28EE24494D15}" destId="{472DF397-3628-4F45-AED1-E62CF7F5DC72}" srcOrd="15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2DF397-3628-4F45-AED1-E62CF7F5DC72}">
      <dsp:nvSpPr>
        <dsp:cNvPr id="0" name=""/>
        <dsp:cNvSpPr/>
      </dsp:nvSpPr>
      <dsp:spPr>
        <a:xfrm>
          <a:off x="2267356" y="1435011"/>
          <a:ext cx="8138228" cy="8138228"/>
        </a:xfrm>
        <a:prstGeom prst="blockArc">
          <a:avLst>
            <a:gd name="adj1" fmla="val 12526050"/>
            <a:gd name="adj2" fmla="val 16668360"/>
            <a:gd name="adj3" fmla="val 464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E2CF35-F112-45CE-9FC1-DEED83CAFBCA}">
      <dsp:nvSpPr>
        <dsp:cNvPr id="0" name=""/>
        <dsp:cNvSpPr/>
      </dsp:nvSpPr>
      <dsp:spPr>
        <a:xfrm>
          <a:off x="2480932" y="979941"/>
          <a:ext cx="8138228" cy="8138228"/>
        </a:xfrm>
        <a:prstGeom prst="blockArc">
          <a:avLst>
            <a:gd name="adj1" fmla="val 7917770"/>
            <a:gd name="adj2" fmla="val 12090974"/>
            <a:gd name="adj3" fmla="val 464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E86FBDC-6A54-4340-B70F-6A960E237C20}">
      <dsp:nvSpPr>
        <dsp:cNvPr id="0" name=""/>
        <dsp:cNvSpPr/>
      </dsp:nvSpPr>
      <dsp:spPr>
        <a:xfrm>
          <a:off x="3078191" y="259867"/>
          <a:ext cx="8138228" cy="8138228"/>
        </a:xfrm>
        <a:prstGeom prst="blockArc">
          <a:avLst>
            <a:gd name="adj1" fmla="val 2355743"/>
            <a:gd name="adj2" fmla="val 8444265"/>
            <a:gd name="adj3" fmla="val 464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0C3198-7860-42DA-B0EF-4DE46E4CD01E}">
      <dsp:nvSpPr>
        <dsp:cNvPr id="0" name=""/>
        <dsp:cNvSpPr/>
      </dsp:nvSpPr>
      <dsp:spPr>
        <a:xfrm>
          <a:off x="3328302" y="972910"/>
          <a:ext cx="8138228" cy="8138228"/>
        </a:xfrm>
        <a:prstGeom prst="blockArc">
          <a:avLst>
            <a:gd name="adj1" fmla="val 20358920"/>
            <a:gd name="adj2" fmla="val 2891348"/>
            <a:gd name="adj3" fmla="val 464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46D354F-53DA-4267-BED4-71F942DC37C9}">
      <dsp:nvSpPr>
        <dsp:cNvPr id="0" name=""/>
        <dsp:cNvSpPr/>
      </dsp:nvSpPr>
      <dsp:spPr>
        <a:xfrm>
          <a:off x="3522578" y="1406934"/>
          <a:ext cx="8138228" cy="8138228"/>
        </a:xfrm>
        <a:prstGeom prst="blockArc">
          <a:avLst>
            <a:gd name="adj1" fmla="val 15577872"/>
            <a:gd name="adj2" fmla="val 19947393"/>
            <a:gd name="adj3" fmla="val 464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2DDA300-606A-430F-841F-8C0A4333F673}">
      <dsp:nvSpPr>
        <dsp:cNvPr id="0" name=""/>
        <dsp:cNvSpPr/>
      </dsp:nvSpPr>
      <dsp:spPr>
        <a:xfrm>
          <a:off x="4306523" y="2731732"/>
          <a:ext cx="5551892" cy="4010253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3200" b="1" kern="1200">
              <a:solidFill>
                <a:sysClr val="windowText" lastClr="000000"/>
              </a:solidFill>
            </a:rPr>
            <a:t>ASBL Intégration Sociale et Travail (IST)</a:t>
          </a:r>
        </a:p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000" b="1" kern="1200">
              <a:solidFill>
                <a:sysClr val="windowText" lastClr="000000"/>
              </a:solidFill>
            </a:rPr>
            <a:t>Directrice : </a:t>
          </a:r>
        </a:p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000" b="1" kern="1200">
              <a:solidFill>
                <a:sysClr val="windowText" lastClr="000000"/>
              </a:solidFill>
            </a:rPr>
            <a:t>Alexandra EVRARD</a:t>
          </a:r>
        </a:p>
      </dsp:txBody>
      <dsp:txXfrm>
        <a:off x="5119579" y="3319020"/>
        <a:ext cx="3925780" cy="2835677"/>
      </dsp:txXfrm>
    </dsp:sp>
    <dsp:sp modelId="{C28F0B34-4737-4B6D-9490-B9092D9B9BF7}">
      <dsp:nvSpPr>
        <dsp:cNvPr id="0" name=""/>
        <dsp:cNvSpPr/>
      </dsp:nvSpPr>
      <dsp:spPr>
        <a:xfrm>
          <a:off x="4986309" y="-323745"/>
          <a:ext cx="3780004" cy="3780004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200" b="1" kern="1200">
              <a:solidFill>
                <a:schemeClr val="bg1"/>
              </a:solidFill>
            </a:rPr>
            <a:t>SESAME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600" b="1" kern="1200"/>
            <a:t>Service d'accompagnement général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Toute la province</a:t>
          </a:r>
          <a:endParaRPr lang="fr-BE" sz="1400" b="1" u="sng" kern="1200" baseline="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Ninon SENECA, Chantal VRANKEN, Anita ANDRE, Guillaume DEGRYSE, Laurine POITOUX, Charline HEYMAN, Gaëlle GRAVE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400" b="1" u="sng" kern="1200" baseline="0"/>
            <a:t>Missions principales :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Suivis individuels 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Spécialisation pour CL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Activités collectives (ateliers thématiques)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Activités communautaires</a:t>
          </a:r>
        </a:p>
      </dsp:txBody>
      <dsp:txXfrm>
        <a:off x="5539878" y="229824"/>
        <a:ext cx="2672866" cy="2672866"/>
      </dsp:txXfrm>
    </dsp:sp>
    <dsp:sp modelId="{E3B4C072-7AF2-4DCC-85FE-078B2881A213}">
      <dsp:nvSpPr>
        <dsp:cNvPr id="0" name=""/>
        <dsp:cNvSpPr/>
      </dsp:nvSpPr>
      <dsp:spPr>
        <a:xfrm>
          <a:off x="9225900" y="1748061"/>
          <a:ext cx="3780004" cy="3780004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500" b="1" kern="1200"/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200" b="1" kern="1200"/>
            <a:t>SESAME POUR L'EMPLOI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600" b="1" kern="1200"/>
            <a:t>Service de Job Coaching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100" b="1" kern="1200"/>
            <a:t>Accompagnement en milieu ordinaire de travail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b="0" i="0" kern="1200"/>
            <a:t>Toute la province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400" b="0" i="0" kern="1200"/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b="0" i="0" kern="1200"/>
            <a:t>Sylvain De Keyser, Valentine Tillieux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400" b="1" i="0" u="sng" kern="1200" baseline="0"/>
            <a:t>Missions principales :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b="0" i="0" kern="1200"/>
            <a:t>Accompagnement vers et dans l'emploi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b="0" i="0" kern="1200"/>
            <a:t>Maintien à l'emploi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000" b="1" kern="1200"/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200" kern="1200"/>
        </a:p>
      </dsp:txBody>
      <dsp:txXfrm>
        <a:off x="9779469" y="2301630"/>
        <a:ext cx="2672866" cy="2672866"/>
      </dsp:txXfrm>
    </dsp:sp>
    <dsp:sp modelId="{51942E71-3005-4EE0-918F-45430BBF4A18}">
      <dsp:nvSpPr>
        <dsp:cNvPr id="0" name=""/>
        <dsp:cNvSpPr/>
      </dsp:nvSpPr>
      <dsp:spPr>
        <a:xfrm>
          <a:off x="8157243" y="6114563"/>
          <a:ext cx="3780004" cy="3780004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200" b="1" kern="1200"/>
            <a:t>PERSPECTIVES LUX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1600" b="1" kern="1200"/>
            <a:t>Transition 14-25 ans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Toute la province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400" b="1" u="sng" kern="1200" baseline="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Alizée HEBRANT, Laurine POITOUX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400" b="1" u="sng" kern="1200" baseline="0"/>
            <a:t>Missions principales :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Projet de vie individuel à la sortie de l'enseignement spécialisé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Travail au sein des écoles d'ES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Animations d'ateliers dans les écoles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Ateliers collectifs</a:t>
          </a:r>
        </a:p>
      </dsp:txBody>
      <dsp:txXfrm>
        <a:off x="8710812" y="6668132"/>
        <a:ext cx="2672866" cy="2672866"/>
      </dsp:txXfrm>
    </dsp:sp>
    <dsp:sp modelId="{A4B5BC9D-2739-41C1-B409-FB94B4C1F938}">
      <dsp:nvSpPr>
        <dsp:cNvPr id="0" name=""/>
        <dsp:cNvSpPr/>
      </dsp:nvSpPr>
      <dsp:spPr>
        <a:xfrm>
          <a:off x="2002367" y="6114555"/>
          <a:ext cx="3780004" cy="3780004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200" b="1" kern="1200"/>
            <a:t>SESAME AVEC TOIT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600" b="1" kern="1200"/>
            <a:t>HABITAT ENCADRE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Toute la province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400" b="1" u="sng" kern="1200" baseline="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r-BE" sz="1200" kern="1200"/>
            <a:t>Charline HEYMAN , Anne-Laure LHOTE, Guillaume DEGRYSE</a:t>
          </a:r>
          <a:endParaRPr lang="fr-BE" sz="1100" b="1" u="sng" kern="1200" baseline="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400" b="1" u="sng" kern="1200" baseline="0"/>
            <a:t>Missions principales :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b="0" u="none" kern="1200" baseline="0"/>
            <a:t>Travail en logement individuel 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b="0" u="none" kern="1200" baseline="0"/>
            <a:t>(locataire ou propriétaire)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b="0" u="none" kern="1200" baseline="0"/>
            <a:t>Travail intensif d'autonomie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b="0" u="none" kern="1200" baseline="0"/>
            <a:t>Travail en individuel + en collectif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BE" sz="1000" kern="1200"/>
        </a:p>
      </dsp:txBody>
      <dsp:txXfrm>
        <a:off x="2555936" y="6668124"/>
        <a:ext cx="2672866" cy="2672866"/>
      </dsp:txXfrm>
    </dsp:sp>
    <dsp:sp modelId="{3C2546CE-AF61-44B0-B8DA-A13FE212F5B0}">
      <dsp:nvSpPr>
        <dsp:cNvPr id="0" name=""/>
        <dsp:cNvSpPr/>
      </dsp:nvSpPr>
      <dsp:spPr>
        <a:xfrm>
          <a:off x="962326" y="1701272"/>
          <a:ext cx="3780004" cy="3780004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BE" sz="2200" b="1" kern="1200"/>
            <a:t>SESAME OUVRE-TOI!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600" b="1" kern="1200"/>
            <a:t>Projet d'Activités citoyennes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Sud de la province : Arlon,Virton et Neufchâteau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endParaRPr lang="fr-BE" sz="1400" b="1" u="sng" kern="1200" baseline="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200" kern="1200"/>
            <a:t>Caroline DeBeir et Marine Wein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600"/>
            </a:spcAft>
            <a:buNone/>
          </a:pPr>
          <a:r>
            <a:rPr lang="fr-BE" sz="1400" b="1" u="sng" kern="1200" baseline="0"/>
            <a:t>Missions principales :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Centre de coordination d'activités citoyennes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Trouver une adéquation entre demande de l'usager et partenaire potentiel</a:t>
          </a:r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ts val="200"/>
            </a:spcAft>
            <a:buNone/>
          </a:pPr>
          <a:r>
            <a:rPr lang="fr-BE" sz="1200" kern="1200"/>
            <a:t>Peut aussi initier ses propres activités au besoin</a:t>
          </a:r>
        </a:p>
      </dsp:txBody>
      <dsp:txXfrm>
        <a:off x="1515895" y="2254841"/>
        <a:ext cx="2672866" cy="26728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a72438-3398-4cfd-a5a5-8426030c573f" xsi:nil="true"/>
    <lcf76f155ced4ddcb4097134ff3c332f xmlns="3ab274b6-d1bf-411b-9e98-db44b962f2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5BB7A52032ED4CA15525851181CDA9" ma:contentTypeVersion="16" ma:contentTypeDescription="Crée un document." ma:contentTypeScope="" ma:versionID="d308b18390c2f1c6a50d7c258e940cc4">
  <xsd:schema xmlns:xsd="http://www.w3.org/2001/XMLSchema" xmlns:xs="http://www.w3.org/2001/XMLSchema" xmlns:p="http://schemas.microsoft.com/office/2006/metadata/properties" xmlns:ns2="3ab274b6-d1bf-411b-9e98-db44b962f28e" xmlns:ns3="97a72438-3398-4cfd-a5a5-8426030c573f" targetNamespace="http://schemas.microsoft.com/office/2006/metadata/properties" ma:root="true" ma:fieldsID="b1fcd989d5aa39cf9f5bb7c6d998bcf9" ns2:_="" ns3:_="">
    <xsd:import namespace="3ab274b6-d1bf-411b-9e98-db44b962f28e"/>
    <xsd:import namespace="97a72438-3398-4cfd-a5a5-8426030c5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274b6-d1bf-411b-9e98-db44b962f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d15854ec-0963-47f4-b7ac-4c088c758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72438-3398-4cfd-a5a5-8426030c573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460c40a-cc43-4064-a096-026be766acec}" ma:internalName="TaxCatchAll" ma:showField="CatchAllData" ma:web="97a72438-3398-4cfd-a5a5-8426030c57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72CC68-EA4A-47C7-9867-D7AED23C8982}">
  <ds:schemaRefs>
    <ds:schemaRef ds:uri="http://schemas.microsoft.com/office/2006/metadata/properties"/>
    <ds:schemaRef ds:uri="http://schemas.microsoft.com/office/infopath/2007/PartnerControls"/>
    <ds:schemaRef ds:uri="97a72438-3398-4cfd-a5a5-8426030c573f"/>
    <ds:schemaRef ds:uri="3ab274b6-d1bf-411b-9e98-db44b962f28e"/>
  </ds:schemaRefs>
</ds:datastoreItem>
</file>

<file path=customXml/itemProps2.xml><?xml version="1.0" encoding="utf-8"?>
<ds:datastoreItem xmlns:ds="http://schemas.openxmlformats.org/officeDocument/2006/customXml" ds:itemID="{38BBF170-7223-4885-ADAA-3CF649BE2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E9AACE-29E9-4DF4-8ECA-E521532C49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</Words>
  <Characters>10</Characters>
  <Application>Microsoft Office Word</Application>
  <DocSecurity>0</DocSecurity>
  <Lines>1</Lines>
  <Paragraphs>1</Paragraphs>
  <ScaleCrop>false</ScaleCrop>
  <Company>LCM-ANMC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Verdin Aline (132)</dc:creator>
  <cp:keywords/>
  <cp:lastModifiedBy>Alexandra Evrard</cp:lastModifiedBy>
  <cp:revision>32</cp:revision>
  <cp:lastPrinted>2016-10-22T05:05:00Z</cp:lastPrinted>
  <dcterms:created xsi:type="dcterms:W3CDTF">2024-10-10T05:19:00Z</dcterms:created>
  <dcterms:modified xsi:type="dcterms:W3CDTF">2026-08-03T08:28:00Z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0x010100645BB7A52032ED4CA15525851181CDA9</vt:lpwstr>
  </property>
  <property fmtid="{D5CDD505-2E9C-101B-9397-08002B2CF9AE}" pid="3" name="MediaServiceImageTags">
    <vt:lpwstr/>
  </property>
</Properties>
</file>